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95" w:rsidRPr="00BE77AF" w:rsidRDefault="00C67795" w:rsidP="00C67795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BE77AF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Tytuł pogrubioną czcionką, rozmiar czcionki 14  (Arial), wyśrodkowany. </w:t>
      </w:r>
      <w:r w:rsidRPr="00BE77AF">
        <w:rPr>
          <w:rFonts w:ascii="Arial" w:eastAsia="Times New Roman" w:hAnsi="Arial" w:cs="Arial"/>
          <w:b/>
          <w:bCs/>
          <w:sz w:val="28"/>
          <w:szCs w:val="28"/>
          <w:lang w:eastAsia="fr-FR"/>
        </w:rPr>
        <w:br/>
        <w:t>Lista autorów i adresów rozmiar czcionki 12 (Arial), wyśrodkowana. Dodatkowo, lista autorów kursywą.</w:t>
      </w:r>
      <w:r w:rsidRPr="00BE77AF">
        <w:rPr>
          <w:rFonts w:ascii="Arial" w:eastAsia="Times New Roman" w:hAnsi="Arial" w:cs="Arial"/>
          <w:b/>
          <w:bCs/>
          <w:sz w:val="28"/>
          <w:szCs w:val="28"/>
          <w:lang w:eastAsia="fr-FR"/>
        </w:rPr>
        <w:br/>
      </w:r>
    </w:p>
    <w:p w:rsidR="00C67795" w:rsidRPr="00BE77AF" w:rsidRDefault="00C67795" w:rsidP="00C67795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B2CDB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 xml:space="preserve">Jan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Krakowski</w:t>
      </w:r>
      <w:r w:rsidRPr="001B2CDB">
        <w:rPr>
          <w:rFonts w:ascii="Arial" w:eastAsia="Times New Roman" w:hAnsi="Arial" w:cs="Arial"/>
          <w:b/>
          <w:bCs/>
          <w:i/>
          <w:iCs/>
          <w:sz w:val="24"/>
          <w:szCs w:val="24"/>
          <w:vertAlign w:val="superscript"/>
          <w:lang w:eastAsia="fr-FR"/>
        </w:rPr>
        <w:t>1</w:t>
      </w:r>
      <w:r w:rsidRPr="000746C0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, </w:t>
      </w:r>
      <w:r w:rsidRPr="000746C0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 xml:space="preserve">Anna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Kowalska</w:t>
      </w:r>
      <w:r w:rsidRPr="000746C0">
        <w:rPr>
          <w:rFonts w:ascii="Arial" w:eastAsia="Times New Roman" w:hAnsi="Arial" w:cs="Arial"/>
          <w:b/>
          <w:bCs/>
          <w:i/>
          <w:iCs/>
          <w:sz w:val="24"/>
          <w:szCs w:val="24"/>
          <w:vertAlign w:val="superscript"/>
          <w:lang w:eastAsia="fr-FR"/>
        </w:rPr>
        <w:t>2</w:t>
      </w:r>
      <w:r w:rsidRPr="001B2CDB">
        <w:rPr>
          <w:rFonts w:ascii="Arial" w:eastAsia="Times New Roman" w:hAnsi="Arial" w:cs="Arial"/>
          <w:b/>
          <w:bCs/>
          <w:i/>
          <w:iCs/>
          <w:sz w:val="24"/>
          <w:szCs w:val="24"/>
          <w:vertAlign w:val="superscript"/>
          <w:lang w:eastAsia="fr-FR"/>
        </w:rPr>
        <w:t>,*</w:t>
      </w:r>
      <w:r w:rsidRPr="001B2CDB">
        <w:rPr>
          <w:rFonts w:ascii="Arial" w:eastAsia="Times New Roman" w:hAnsi="Arial" w:cs="Arial"/>
          <w:b/>
          <w:i/>
          <w:iCs/>
          <w:sz w:val="24"/>
          <w:szCs w:val="24"/>
          <w:lang w:eastAsia="fr-FR"/>
        </w:rPr>
        <w:t xml:space="preserve">, Krzysztof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fr-FR"/>
        </w:rPr>
        <w:t>Nowak</w:t>
      </w:r>
      <w:r w:rsidRPr="001B2CDB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fr-FR"/>
        </w:rPr>
        <w:t>2</w:t>
      </w:r>
      <w:r w:rsidRPr="001B2CDB">
        <w:rPr>
          <w:rFonts w:ascii="Arial" w:eastAsia="Times New Roman" w:hAnsi="Arial" w:cs="Arial"/>
          <w:i/>
          <w:iCs/>
          <w:sz w:val="24"/>
          <w:szCs w:val="24"/>
          <w:lang w:eastAsia="fr-FR"/>
        </w:rPr>
        <w:br/>
      </w:r>
      <w:r w:rsidRPr="001B2CDB">
        <w:rPr>
          <w:rFonts w:ascii="Arial" w:eastAsia="Times New Roman" w:hAnsi="Arial" w:cs="Arial"/>
          <w:i/>
          <w:iCs/>
          <w:sz w:val="24"/>
          <w:szCs w:val="24"/>
          <w:lang w:eastAsia="fr-FR"/>
        </w:rPr>
        <w:br/>
      </w:r>
      <w:r w:rsidRPr="001B2CDB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1</w:t>
      </w:r>
      <w:r w:rsidRPr="001B2CDB">
        <w:rPr>
          <w:rFonts w:ascii="Arial" w:eastAsia="Times New Roman" w:hAnsi="Arial" w:cs="Arial"/>
          <w:sz w:val="24"/>
          <w:szCs w:val="24"/>
          <w:lang w:eastAsia="fr-FR"/>
        </w:rPr>
        <w:t xml:space="preserve"> AGH</w:t>
      </w:r>
      <w:r w:rsidRPr="001B2CDB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 xml:space="preserve"> </w:t>
      </w:r>
      <w:r w:rsidRPr="001B2CDB">
        <w:rPr>
          <w:rFonts w:ascii="Arial" w:eastAsia="Times New Roman" w:hAnsi="Arial" w:cs="Arial"/>
          <w:sz w:val="24"/>
          <w:szCs w:val="24"/>
          <w:lang w:eastAsia="fr-FR"/>
        </w:rPr>
        <w:t>Akademia Górniczo – Hutnicza, al. Mickiewicza 30, 30-059 Kraków, Polska</w:t>
      </w:r>
      <w:r w:rsidRPr="001B2CDB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1B2CDB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2</w:t>
      </w:r>
      <w:r w:rsidRPr="001B2CDB">
        <w:rPr>
          <w:rFonts w:ascii="Arial" w:eastAsia="Times New Roman" w:hAnsi="Arial" w:cs="Arial"/>
          <w:sz w:val="24"/>
          <w:szCs w:val="24"/>
          <w:lang w:eastAsia="fr-FR"/>
        </w:rPr>
        <w:t>Politechnika Lubelska, ul. Nadbystrzycka 40, 20-618 Lublin, Polska</w:t>
      </w:r>
      <w:r w:rsidRPr="00BE77AF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BE77AF">
        <w:rPr>
          <w:rFonts w:ascii="Arial" w:eastAsia="Times New Roman" w:hAnsi="Arial" w:cs="Arial"/>
          <w:sz w:val="24"/>
          <w:szCs w:val="24"/>
          <w:lang w:eastAsia="fr-FR"/>
        </w:rPr>
        <w:br/>
        <w:t>*annanowak@poczta.pl</w:t>
      </w:r>
    </w:p>
    <w:p w:rsidR="00C67795" w:rsidRPr="00BE77AF" w:rsidRDefault="00C67795" w:rsidP="00C67795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E77AF">
        <w:rPr>
          <w:rFonts w:ascii="Arial" w:eastAsia="Times New Roman" w:hAnsi="Arial" w:cs="Arial"/>
          <w:sz w:val="24"/>
          <w:szCs w:val="24"/>
          <w:lang w:eastAsia="fr-FR"/>
        </w:rPr>
        <w:t xml:space="preserve">Wskazać adres e-mail osoby kontaktowej (gwiazdką, indeks górny). Adres e-mail znajduje się w osobnej linii oddzielonej pustymi wierszami. </w:t>
      </w:r>
    </w:p>
    <w:p w:rsidR="00C67795" w:rsidRPr="00C67795" w:rsidRDefault="00C67795" w:rsidP="00C67795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E77AF">
        <w:rPr>
          <w:rFonts w:ascii="Arial" w:eastAsia="Times New Roman" w:hAnsi="Arial" w:cs="Arial"/>
          <w:sz w:val="24"/>
          <w:szCs w:val="24"/>
          <w:lang w:eastAsia="fr-FR"/>
        </w:rPr>
        <w:t xml:space="preserve">Zastosować margines 2.5 cm z każdej strony, oraz standardowy rozmiar strony (A4 21 x 29.7 cm). Pierwszy akapit rozpoczyna się bez wcięcia, jest oddzielony od adresu e-mail odstępem o szerokości 6pt. Każdy akapit powinien być wyjustowany. Każdy kolejny akapit rozpoczyna się odstępem o szerokości 6pt. </w:t>
      </w:r>
      <w:r w:rsidRPr="00C67795">
        <w:rPr>
          <w:rFonts w:ascii="Arial" w:eastAsia="Times New Roman" w:hAnsi="Arial" w:cs="Arial"/>
          <w:sz w:val="24"/>
          <w:szCs w:val="24"/>
          <w:lang w:eastAsia="fr-FR"/>
        </w:rPr>
        <w:t>Powinny być zastosowane standardowe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(1.5) odstępy między wierszami</w:t>
      </w:r>
      <w:r w:rsidRPr="00C67795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C67795" w:rsidRPr="00BE77AF" w:rsidRDefault="00C67795" w:rsidP="00C67795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E77AF">
        <w:rPr>
          <w:rFonts w:ascii="Arial" w:eastAsia="Times New Roman" w:hAnsi="Arial" w:cs="Arial"/>
          <w:sz w:val="24"/>
          <w:szCs w:val="24"/>
          <w:lang w:eastAsia="fr-FR"/>
        </w:rPr>
        <w:t>W abstrakcie można umieścić maksymalnie dwie czarn</w:t>
      </w:r>
      <w:r>
        <w:rPr>
          <w:rFonts w:ascii="Arial" w:eastAsia="Times New Roman" w:hAnsi="Arial" w:cs="Arial"/>
          <w:sz w:val="24"/>
          <w:szCs w:val="24"/>
          <w:lang w:eastAsia="fr-FR"/>
        </w:rPr>
        <w:t>o-białe figury lub zdjęcia.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  <w:t>A</w:t>
      </w:r>
      <w:r w:rsidRPr="00BE77AF">
        <w:rPr>
          <w:rFonts w:ascii="Arial" w:eastAsia="Times New Roman" w:hAnsi="Arial" w:cs="Arial"/>
          <w:sz w:val="24"/>
          <w:szCs w:val="24"/>
          <w:lang w:eastAsia="fr-FR"/>
        </w:rPr>
        <w:t xml:space="preserve">bstrakt łącznie z figurami musi się zmieścić na </w:t>
      </w:r>
      <w:r w:rsidRPr="00BE77AF">
        <w:rPr>
          <w:rFonts w:ascii="Arial" w:eastAsia="Times New Roman" w:hAnsi="Arial" w:cs="Arial"/>
          <w:b/>
          <w:sz w:val="24"/>
          <w:szCs w:val="24"/>
          <w:lang w:eastAsia="fr-FR"/>
        </w:rPr>
        <w:t>jednej stronie</w:t>
      </w:r>
      <w:r w:rsidRPr="00BE77AF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:rsidR="00C67795" w:rsidRPr="00BE77AF" w:rsidRDefault="00C67795" w:rsidP="00C67795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17"/>
        </w:rPr>
      </w:pPr>
      <w:r w:rsidRPr="00BE77AF">
        <w:rPr>
          <w:rFonts w:ascii="Arial" w:eastAsia="Times New Roman" w:hAnsi="Arial" w:cs="Arial"/>
          <w:color w:val="000000"/>
          <w:sz w:val="24"/>
          <w:szCs w:val="17"/>
        </w:rPr>
        <w:t>Abstrakty powinny być przesłane jako plik MS Word w formacie .</w:t>
      </w:r>
      <w:proofErr w:type="spellStart"/>
      <w:r w:rsidRPr="00BE77AF">
        <w:rPr>
          <w:rFonts w:ascii="Arial" w:eastAsia="Times New Roman" w:hAnsi="Arial" w:cs="Arial"/>
          <w:color w:val="000000"/>
          <w:sz w:val="24"/>
          <w:szCs w:val="17"/>
        </w:rPr>
        <w:t>doc</w:t>
      </w:r>
      <w:proofErr w:type="spellEnd"/>
      <w:r w:rsidRPr="00BE77AF">
        <w:rPr>
          <w:rFonts w:ascii="Arial" w:eastAsia="Times New Roman" w:hAnsi="Arial" w:cs="Arial"/>
          <w:color w:val="000000"/>
          <w:sz w:val="24"/>
          <w:szCs w:val="17"/>
        </w:rPr>
        <w:t xml:space="preserve"> lub .</w:t>
      </w:r>
      <w:proofErr w:type="spellStart"/>
      <w:r w:rsidRPr="00BE77AF">
        <w:rPr>
          <w:rFonts w:ascii="Arial" w:eastAsia="Times New Roman" w:hAnsi="Arial" w:cs="Arial"/>
          <w:color w:val="000000"/>
          <w:sz w:val="24"/>
          <w:szCs w:val="17"/>
        </w:rPr>
        <w:t>docx</w:t>
      </w:r>
      <w:proofErr w:type="spellEnd"/>
      <w:r w:rsidRPr="00BE77AF">
        <w:rPr>
          <w:rFonts w:ascii="Arial" w:eastAsia="Times New Roman" w:hAnsi="Arial" w:cs="Arial"/>
          <w:color w:val="000000"/>
          <w:sz w:val="24"/>
          <w:szCs w:val="17"/>
        </w:rPr>
        <w:t xml:space="preserve"> lub .rtf. Nazwa pliku powinna zawierać imię i nazwisko osoby kontaktowej, np.</w:t>
      </w:r>
      <w:r w:rsidRPr="00BE77AF">
        <w:rPr>
          <w:rFonts w:ascii="Arial" w:eastAsia="Times New Roman" w:hAnsi="Arial" w:cs="Arial"/>
          <w:i/>
          <w:color w:val="000000"/>
          <w:sz w:val="24"/>
          <w:szCs w:val="17"/>
        </w:rPr>
        <w:t xml:space="preserve"> Jan_Krakowski.docx.</w:t>
      </w:r>
    </w:p>
    <w:p w:rsidR="00C67795" w:rsidRPr="00BE77AF" w:rsidRDefault="00C67795" w:rsidP="00C67795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17"/>
        </w:rPr>
      </w:pPr>
    </w:p>
    <w:p w:rsidR="00980D07" w:rsidRPr="00980D07" w:rsidRDefault="00980D07" w:rsidP="00980D07">
      <w:pPr>
        <w:rPr>
          <w:rFonts w:ascii="Arial" w:hAnsi="Arial" w:cs="Arial"/>
          <w:sz w:val="24"/>
        </w:rPr>
      </w:pPr>
      <w:r w:rsidRPr="00980D07">
        <w:rPr>
          <w:rFonts w:ascii="Arial" w:hAnsi="Arial" w:cs="Arial"/>
          <w:sz w:val="24"/>
        </w:rPr>
        <w:t xml:space="preserve">Referencje umieszczane w tekście powinny mieć format: [Nowak, 2017; Nowak &amp; Kowalski, 2018; Nowak et al. 2019] lub Nowak [2017]. </w:t>
      </w:r>
    </w:p>
    <w:p w:rsidR="00980D07" w:rsidRPr="00980D07" w:rsidRDefault="00980D07" w:rsidP="00980D07">
      <w:pPr>
        <w:rPr>
          <w:rFonts w:ascii="Arial" w:hAnsi="Arial" w:cs="Arial"/>
          <w:sz w:val="24"/>
        </w:rPr>
      </w:pPr>
      <w:r w:rsidRPr="00980D07">
        <w:rPr>
          <w:rFonts w:ascii="Arial" w:hAnsi="Arial" w:cs="Arial"/>
          <w:sz w:val="24"/>
        </w:rPr>
        <w:t xml:space="preserve">Spis literatury według formatu:  </w:t>
      </w:r>
    </w:p>
    <w:p w:rsidR="00980D07" w:rsidRPr="001322F3" w:rsidRDefault="00980D07" w:rsidP="00980D07">
      <w:pPr>
        <w:rPr>
          <w:rFonts w:ascii="Arial" w:hAnsi="Arial" w:cs="Arial"/>
          <w:lang w:val="en-GB"/>
        </w:rPr>
      </w:pPr>
      <w:r w:rsidRPr="001322F3">
        <w:rPr>
          <w:rFonts w:ascii="Arial" w:hAnsi="Arial" w:cs="Arial"/>
        </w:rPr>
        <w:t xml:space="preserve">Nowak J., 1974. </w:t>
      </w:r>
      <w:r w:rsidRPr="001322F3">
        <w:rPr>
          <w:rFonts w:ascii="Arial" w:hAnsi="Arial" w:cs="Arial"/>
          <w:lang w:val="en-GB"/>
        </w:rPr>
        <w:t xml:space="preserve">Contribution a </w:t>
      </w:r>
      <w:proofErr w:type="spellStart"/>
      <w:r w:rsidRPr="001322F3">
        <w:rPr>
          <w:rFonts w:ascii="Arial" w:hAnsi="Arial" w:cs="Arial"/>
          <w:lang w:val="en-GB"/>
        </w:rPr>
        <w:t>l’tude</w:t>
      </w:r>
      <w:proofErr w:type="spellEnd"/>
      <w:r w:rsidRPr="001322F3">
        <w:rPr>
          <w:rFonts w:ascii="Arial" w:hAnsi="Arial" w:cs="Arial"/>
          <w:lang w:val="en-GB"/>
        </w:rPr>
        <w:t xml:space="preserve"> de la </w:t>
      </w:r>
      <w:proofErr w:type="spellStart"/>
      <w:r w:rsidRPr="001322F3">
        <w:rPr>
          <w:rFonts w:ascii="Arial" w:hAnsi="Arial" w:cs="Arial"/>
          <w:lang w:val="en-GB"/>
        </w:rPr>
        <w:t>faune</w:t>
      </w:r>
      <w:proofErr w:type="spellEnd"/>
      <w:r w:rsidRPr="001322F3">
        <w:rPr>
          <w:rFonts w:ascii="Arial" w:hAnsi="Arial" w:cs="Arial"/>
          <w:lang w:val="en-GB"/>
        </w:rPr>
        <w:t xml:space="preserve"> du </w:t>
      </w:r>
      <w:proofErr w:type="spellStart"/>
      <w:r w:rsidRPr="001322F3">
        <w:rPr>
          <w:rFonts w:ascii="Arial" w:hAnsi="Arial" w:cs="Arial"/>
          <w:lang w:val="en-GB"/>
        </w:rPr>
        <w:t>Tithonique</w:t>
      </w:r>
      <w:proofErr w:type="spellEnd"/>
      <w:r w:rsidRPr="001322F3">
        <w:rPr>
          <w:rFonts w:ascii="Arial" w:hAnsi="Arial" w:cs="Arial"/>
          <w:lang w:val="en-GB"/>
        </w:rPr>
        <w:t xml:space="preserve"> de </w:t>
      </w:r>
      <w:proofErr w:type="spellStart"/>
      <w:r w:rsidRPr="001322F3">
        <w:rPr>
          <w:rFonts w:ascii="Arial" w:hAnsi="Arial" w:cs="Arial"/>
          <w:lang w:val="en-GB"/>
        </w:rPr>
        <w:t>Woźniki</w:t>
      </w:r>
      <w:proofErr w:type="spellEnd"/>
      <w:r w:rsidRPr="001322F3">
        <w:rPr>
          <w:rFonts w:ascii="Arial" w:hAnsi="Arial" w:cs="Arial"/>
          <w:lang w:val="en-GB"/>
        </w:rPr>
        <w:t xml:space="preserve"> (</w:t>
      </w:r>
      <w:proofErr w:type="spellStart"/>
      <w:r w:rsidRPr="001322F3">
        <w:rPr>
          <w:rFonts w:ascii="Arial" w:hAnsi="Arial" w:cs="Arial"/>
          <w:lang w:val="en-GB"/>
        </w:rPr>
        <w:t>Carpathes</w:t>
      </w:r>
      <w:proofErr w:type="spellEnd"/>
      <w:r w:rsidRPr="001322F3">
        <w:rPr>
          <w:rFonts w:ascii="Arial" w:hAnsi="Arial" w:cs="Arial"/>
          <w:lang w:val="en-GB"/>
        </w:rPr>
        <w:t xml:space="preserve"> Polonaises </w:t>
      </w:r>
      <w:proofErr w:type="spellStart"/>
      <w:r w:rsidRPr="001322F3">
        <w:rPr>
          <w:rFonts w:ascii="Arial" w:hAnsi="Arial" w:cs="Arial"/>
          <w:lang w:val="en-GB"/>
        </w:rPr>
        <w:t>Occidentales</w:t>
      </w:r>
      <w:proofErr w:type="spellEnd"/>
      <w:r w:rsidRPr="001322F3">
        <w:rPr>
          <w:rFonts w:ascii="Arial" w:hAnsi="Arial" w:cs="Arial"/>
          <w:lang w:val="en-GB"/>
        </w:rPr>
        <w:t xml:space="preserve">). </w:t>
      </w:r>
      <w:proofErr w:type="spellStart"/>
      <w:r w:rsidRPr="001322F3">
        <w:rPr>
          <w:rFonts w:ascii="Arial" w:hAnsi="Arial" w:cs="Arial"/>
          <w:lang w:val="en-GB"/>
        </w:rPr>
        <w:t>Acta</w:t>
      </w:r>
      <w:proofErr w:type="spellEnd"/>
      <w:r w:rsidRPr="001322F3">
        <w:rPr>
          <w:rFonts w:ascii="Arial" w:hAnsi="Arial" w:cs="Arial"/>
          <w:lang w:val="en-GB"/>
        </w:rPr>
        <w:t xml:space="preserve"> </w:t>
      </w:r>
      <w:proofErr w:type="spellStart"/>
      <w:r w:rsidRPr="001322F3">
        <w:rPr>
          <w:rFonts w:ascii="Arial" w:hAnsi="Arial" w:cs="Arial"/>
          <w:lang w:val="en-GB"/>
        </w:rPr>
        <w:t>Geologica</w:t>
      </w:r>
      <w:proofErr w:type="spellEnd"/>
      <w:r w:rsidRPr="001322F3">
        <w:rPr>
          <w:rFonts w:ascii="Arial" w:hAnsi="Arial" w:cs="Arial"/>
          <w:lang w:val="en-GB"/>
        </w:rPr>
        <w:t xml:space="preserve"> </w:t>
      </w:r>
      <w:proofErr w:type="spellStart"/>
      <w:r w:rsidRPr="001322F3">
        <w:rPr>
          <w:rFonts w:ascii="Arial" w:hAnsi="Arial" w:cs="Arial"/>
          <w:lang w:val="en-GB"/>
        </w:rPr>
        <w:t>Polonica</w:t>
      </w:r>
      <w:proofErr w:type="spellEnd"/>
      <w:r w:rsidRPr="001322F3">
        <w:rPr>
          <w:rFonts w:ascii="Arial" w:hAnsi="Arial" w:cs="Arial"/>
          <w:lang w:val="en-GB"/>
        </w:rPr>
        <w:t>, 24, 437–456.</w:t>
      </w:r>
    </w:p>
    <w:p w:rsidR="00980D07" w:rsidRPr="001322F3" w:rsidRDefault="00980D07" w:rsidP="00980D07">
      <w:pPr>
        <w:rPr>
          <w:rFonts w:ascii="Arial" w:hAnsi="Arial" w:cs="Arial"/>
          <w:lang w:val="en-GB"/>
        </w:rPr>
      </w:pPr>
      <w:r w:rsidRPr="001322F3">
        <w:rPr>
          <w:rFonts w:ascii="Arial" w:hAnsi="Arial" w:cs="Arial"/>
          <w:lang w:val="en-GB"/>
        </w:rPr>
        <w:t xml:space="preserve">Brower J.C., Smith S. 2002. Sorption of </w:t>
      </w:r>
      <w:proofErr w:type="spellStart"/>
      <w:r w:rsidRPr="001322F3">
        <w:rPr>
          <w:rFonts w:ascii="Arial" w:hAnsi="Arial" w:cs="Arial"/>
          <w:lang w:val="en-GB"/>
        </w:rPr>
        <w:t>Pb</w:t>
      </w:r>
      <w:proofErr w:type="spellEnd"/>
      <w:r w:rsidRPr="001322F3">
        <w:rPr>
          <w:rFonts w:ascii="Arial" w:hAnsi="Arial" w:cs="Arial"/>
          <w:lang w:val="en-GB"/>
        </w:rPr>
        <w:t xml:space="preserve"> on </w:t>
      </w:r>
      <w:proofErr w:type="spellStart"/>
      <w:r w:rsidRPr="001322F3">
        <w:rPr>
          <w:rFonts w:ascii="Arial" w:hAnsi="Arial" w:cs="Arial"/>
          <w:lang w:val="en-GB"/>
        </w:rPr>
        <w:t>smetite</w:t>
      </w:r>
      <w:proofErr w:type="spellEnd"/>
      <w:r w:rsidRPr="001322F3">
        <w:rPr>
          <w:rFonts w:ascii="Arial" w:hAnsi="Arial" w:cs="Arial"/>
          <w:lang w:val="en-GB"/>
        </w:rPr>
        <w:t>. Minerals, 76, 993–1006.</w:t>
      </w:r>
    </w:p>
    <w:p w:rsidR="00980D07" w:rsidRPr="001322F3" w:rsidRDefault="00980D07" w:rsidP="00980D07">
      <w:pPr>
        <w:rPr>
          <w:rFonts w:ascii="Arial" w:hAnsi="Arial" w:cs="Arial"/>
          <w:lang w:val="en-GB"/>
        </w:rPr>
      </w:pPr>
      <w:r w:rsidRPr="001322F3">
        <w:rPr>
          <w:rFonts w:ascii="Arial" w:hAnsi="Arial" w:cs="Arial"/>
          <w:lang w:val="en-GB"/>
        </w:rPr>
        <w:t xml:space="preserve">Kauffman E.G., Elder W.P. &amp; </w:t>
      </w:r>
      <w:proofErr w:type="spellStart"/>
      <w:r w:rsidRPr="001322F3">
        <w:rPr>
          <w:rFonts w:ascii="Arial" w:hAnsi="Arial" w:cs="Arial"/>
          <w:lang w:val="en-GB"/>
        </w:rPr>
        <w:t>Sageman</w:t>
      </w:r>
      <w:proofErr w:type="spellEnd"/>
      <w:r w:rsidRPr="001322F3">
        <w:rPr>
          <w:rFonts w:ascii="Arial" w:hAnsi="Arial" w:cs="Arial"/>
          <w:lang w:val="en-GB"/>
        </w:rPr>
        <w:t xml:space="preserve"> B.B., 1991. High-resolution correlation: a new tool in </w:t>
      </w:r>
      <w:proofErr w:type="spellStart"/>
      <w:r w:rsidRPr="001322F3">
        <w:rPr>
          <w:rFonts w:ascii="Arial" w:hAnsi="Arial" w:cs="Arial"/>
          <w:lang w:val="en-GB"/>
        </w:rPr>
        <w:t>chronostratigraphy</w:t>
      </w:r>
      <w:proofErr w:type="spellEnd"/>
      <w:r w:rsidRPr="001322F3">
        <w:rPr>
          <w:rFonts w:ascii="Arial" w:hAnsi="Arial" w:cs="Arial"/>
          <w:lang w:val="en-GB"/>
        </w:rPr>
        <w:t xml:space="preserve">. In: </w:t>
      </w:r>
      <w:proofErr w:type="spellStart"/>
      <w:r w:rsidRPr="001322F3">
        <w:rPr>
          <w:rFonts w:ascii="Arial" w:hAnsi="Arial" w:cs="Arial"/>
          <w:lang w:val="en-GB"/>
        </w:rPr>
        <w:t>Einsele</w:t>
      </w:r>
      <w:proofErr w:type="spellEnd"/>
      <w:r w:rsidRPr="001322F3">
        <w:rPr>
          <w:rFonts w:ascii="Arial" w:hAnsi="Arial" w:cs="Arial"/>
          <w:lang w:val="en-GB"/>
        </w:rPr>
        <w:t xml:space="preserve"> G., </w:t>
      </w:r>
      <w:proofErr w:type="spellStart"/>
      <w:r w:rsidRPr="001322F3">
        <w:rPr>
          <w:rFonts w:ascii="Arial" w:hAnsi="Arial" w:cs="Arial"/>
          <w:lang w:val="en-GB"/>
        </w:rPr>
        <w:t>Ricken</w:t>
      </w:r>
      <w:proofErr w:type="spellEnd"/>
      <w:r w:rsidRPr="001322F3">
        <w:rPr>
          <w:rFonts w:ascii="Arial" w:hAnsi="Arial" w:cs="Arial"/>
          <w:lang w:val="en-GB"/>
        </w:rPr>
        <w:t xml:space="preserve"> W. &amp; Seilacher A. (</w:t>
      </w:r>
      <w:proofErr w:type="spellStart"/>
      <w:r w:rsidRPr="001322F3">
        <w:rPr>
          <w:rFonts w:ascii="Arial" w:hAnsi="Arial" w:cs="Arial"/>
          <w:lang w:val="en-GB"/>
        </w:rPr>
        <w:t>eds</w:t>
      </w:r>
      <w:proofErr w:type="spellEnd"/>
      <w:r w:rsidRPr="001322F3">
        <w:rPr>
          <w:rFonts w:ascii="Arial" w:hAnsi="Arial" w:cs="Arial"/>
          <w:lang w:val="en-GB"/>
        </w:rPr>
        <w:t>), Cycles and Events in Stratigraphy, Springer-</w:t>
      </w:r>
      <w:proofErr w:type="spellStart"/>
      <w:r w:rsidRPr="001322F3">
        <w:rPr>
          <w:rFonts w:ascii="Arial" w:hAnsi="Arial" w:cs="Arial"/>
          <w:lang w:val="en-GB"/>
        </w:rPr>
        <w:t>Verlag</w:t>
      </w:r>
      <w:proofErr w:type="spellEnd"/>
      <w:r w:rsidRPr="001322F3">
        <w:rPr>
          <w:rFonts w:ascii="Arial" w:hAnsi="Arial" w:cs="Arial"/>
          <w:lang w:val="en-GB"/>
        </w:rPr>
        <w:t>, Berlin, 795–819.</w:t>
      </w:r>
    </w:p>
    <w:p w:rsidR="00980D07" w:rsidRPr="001322F3" w:rsidRDefault="00980D07" w:rsidP="00980D07">
      <w:pPr>
        <w:rPr>
          <w:rFonts w:ascii="Arial" w:hAnsi="Arial" w:cs="Arial"/>
          <w:lang w:val="en-GB"/>
        </w:rPr>
      </w:pPr>
      <w:proofErr w:type="spellStart"/>
      <w:r w:rsidRPr="001322F3">
        <w:rPr>
          <w:rFonts w:ascii="Arial" w:hAnsi="Arial" w:cs="Arial"/>
        </w:rPr>
        <w:t>Birkenmajer</w:t>
      </w:r>
      <w:proofErr w:type="spellEnd"/>
      <w:r w:rsidRPr="001322F3">
        <w:rPr>
          <w:rFonts w:ascii="Arial" w:hAnsi="Arial" w:cs="Arial"/>
        </w:rPr>
        <w:t xml:space="preserve"> K., 1979. Przewodnik geologiczny po pienińskim pasie skałkowym. </w:t>
      </w:r>
      <w:proofErr w:type="spellStart"/>
      <w:r w:rsidRPr="001322F3">
        <w:rPr>
          <w:rFonts w:ascii="Arial" w:hAnsi="Arial" w:cs="Arial"/>
          <w:lang w:val="en-GB"/>
        </w:rPr>
        <w:t>Wydawnictwa</w:t>
      </w:r>
      <w:proofErr w:type="spellEnd"/>
      <w:r w:rsidRPr="001322F3">
        <w:rPr>
          <w:rFonts w:ascii="Arial" w:hAnsi="Arial" w:cs="Arial"/>
          <w:lang w:val="en-GB"/>
        </w:rPr>
        <w:t xml:space="preserve"> </w:t>
      </w:r>
      <w:proofErr w:type="spellStart"/>
      <w:r w:rsidRPr="001322F3">
        <w:rPr>
          <w:rFonts w:ascii="Arial" w:hAnsi="Arial" w:cs="Arial"/>
          <w:lang w:val="en-GB"/>
        </w:rPr>
        <w:t>Geologiczne</w:t>
      </w:r>
      <w:proofErr w:type="spellEnd"/>
      <w:r w:rsidRPr="001322F3">
        <w:rPr>
          <w:rFonts w:ascii="Arial" w:hAnsi="Arial" w:cs="Arial"/>
          <w:lang w:val="en-GB"/>
        </w:rPr>
        <w:t>, Warszawa (in Polish).</w:t>
      </w:r>
    </w:p>
    <w:p w:rsidR="009C5550" w:rsidRPr="001322F3" w:rsidRDefault="00980D07">
      <w:pPr>
        <w:rPr>
          <w:sz w:val="20"/>
          <w:lang w:val="en-GB"/>
        </w:rPr>
      </w:pPr>
      <w:proofErr w:type="spellStart"/>
      <w:r w:rsidRPr="001322F3">
        <w:rPr>
          <w:rFonts w:ascii="Arial" w:hAnsi="Arial" w:cs="Arial"/>
          <w:lang w:val="en-GB"/>
        </w:rPr>
        <w:t>Krobicki</w:t>
      </w:r>
      <w:proofErr w:type="spellEnd"/>
      <w:r w:rsidRPr="001322F3">
        <w:rPr>
          <w:rFonts w:ascii="Arial" w:hAnsi="Arial" w:cs="Arial"/>
          <w:lang w:val="en-GB"/>
        </w:rPr>
        <w:t xml:space="preserve"> M. &amp; </w:t>
      </w:r>
      <w:proofErr w:type="spellStart"/>
      <w:r w:rsidRPr="001322F3">
        <w:rPr>
          <w:rFonts w:ascii="Arial" w:hAnsi="Arial" w:cs="Arial"/>
          <w:lang w:val="en-GB"/>
        </w:rPr>
        <w:t>Golonka</w:t>
      </w:r>
      <w:proofErr w:type="spellEnd"/>
      <w:r w:rsidRPr="001322F3">
        <w:rPr>
          <w:rFonts w:ascii="Arial" w:hAnsi="Arial" w:cs="Arial"/>
          <w:lang w:val="en-GB"/>
        </w:rPr>
        <w:t xml:space="preserve"> J., 2007. Early Jurassic distribution and migration routes of “</w:t>
      </w:r>
      <w:proofErr w:type="spellStart"/>
      <w:r w:rsidRPr="001322F3">
        <w:rPr>
          <w:rFonts w:ascii="Arial" w:hAnsi="Arial" w:cs="Arial"/>
          <w:lang w:val="en-GB"/>
        </w:rPr>
        <w:t>Lithiotis</w:t>
      </w:r>
      <w:proofErr w:type="spellEnd"/>
      <w:r w:rsidRPr="001322F3">
        <w:rPr>
          <w:rFonts w:ascii="Arial" w:hAnsi="Arial" w:cs="Arial"/>
          <w:lang w:val="en-GB"/>
        </w:rPr>
        <w:t xml:space="preserve">” facies bivalves. 1st International Paleobiogeography Symposium, Abstracts, Paris 10–13 July 2007, </w:t>
      </w:r>
      <w:proofErr w:type="spellStart"/>
      <w:r w:rsidRPr="001322F3">
        <w:rPr>
          <w:rFonts w:ascii="Arial" w:hAnsi="Arial" w:cs="Arial"/>
          <w:lang w:val="en-GB"/>
        </w:rPr>
        <w:t>Université</w:t>
      </w:r>
      <w:proofErr w:type="spellEnd"/>
      <w:r w:rsidRPr="001322F3">
        <w:rPr>
          <w:rFonts w:ascii="Arial" w:hAnsi="Arial" w:cs="Arial"/>
          <w:lang w:val="en-GB"/>
        </w:rPr>
        <w:t xml:space="preserve"> Pierre et Marie Curie (Paris 6), Museum national </w:t>
      </w:r>
      <w:proofErr w:type="spellStart"/>
      <w:r w:rsidRPr="001322F3">
        <w:rPr>
          <w:rFonts w:ascii="Arial" w:hAnsi="Arial" w:cs="Arial"/>
          <w:lang w:val="en-GB"/>
        </w:rPr>
        <w:t>d’Historie</w:t>
      </w:r>
      <w:proofErr w:type="spellEnd"/>
      <w:r w:rsidRPr="001322F3">
        <w:rPr>
          <w:rFonts w:ascii="Arial" w:hAnsi="Arial" w:cs="Arial"/>
          <w:lang w:val="en-GB"/>
        </w:rPr>
        <w:t xml:space="preserve"> </w:t>
      </w:r>
      <w:proofErr w:type="spellStart"/>
      <w:r w:rsidRPr="001322F3">
        <w:rPr>
          <w:rFonts w:ascii="Arial" w:hAnsi="Arial" w:cs="Arial"/>
          <w:lang w:val="en-GB"/>
        </w:rPr>
        <w:t>naturelle</w:t>
      </w:r>
      <w:proofErr w:type="spellEnd"/>
      <w:r w:rsidRPr="001322F3">
        <w:rPr>
          <w:rFonts w:ascii="Arial" w:hAnsi="Arial" w:cs="Arial"/>
          <w:lang w:val="en-GB"/>
        </w:rPr>
        <w:t>, Paris CNRS, Paris, 59.</w:t>
      </w:r>
      <w:bookmarkStart w:id="0" w:name="_GoBack"/>
      <w:bookmarkEnd w:id="0"/>
    </w:p>
    <w:sectPr w:rsidR="009C5550" w:rsidRPr="001322F3" w:rsidSect="00F138DA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95"/>
    <w:rsid w:val="001322F3"/>
    <w:rsid w:val="00980D07"/>
    <w:rsid w:val="009C5550"/>
    <w:rsid w:val="00C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B4E1A-0BBC-451A-B752-4E719587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Szczurowski</dc:creator>
  <cp:keywords/>
  <dc:description/>
  <cp:lastModifiedBy>Jakub Szczurowski</cp:lastModifiedBy>
  <cp:revision>1</cp:revision>
  <dcterms:created xsi:type="dcterms:W3CDTF">2019-08-08T11:09:00Z</dcterms:created>
  <dcterms:modified xsi:type="dcterms:W3CDTF">2019-08-08T11:15:00Z</dcterms:modified>
</cp:coreProperties>
</file>