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5E7A" w14:textId="77777777" w:rsidR="005D082C" w:rsidRDefault="005D082C" w:rsidP="005506EE">
      <w:pPr>
        <w:pStyle w:val="Nagwek"/>
        <w:jc w:val="right"/>
        <w:rPr>
          <w:iCs/>
          <w:szCs w:val="20"/>
        </w:rPr>
      </w:pPr>
    </w:p>
    <w:p w14:paraId="142689AF" w14:textId="77777777" w:rsidR="00C013B8" w:rsidRPr="005506EE" w:rsidRDefault="00C013B8" w:rsidP="005506EE">
      <w:pPr>
        <w:pStyle w:val="Nagwek"/>
        <w:jc w:val="right"/>
        <w:rPr>
          <w:iCs/>
          <w:szCs w:val="20"/>
        </w:rPr>
      </w:pPr>
    </w:p>
    <w:p w14:paraId="442EB731" w14:textId="77777777" w:rsidR="003D34A9" w:rsidRDefault="003D34A9" w:rsidP="005506EE">
      <w:pPr>
        <w:pStyle w:val="Nagwek"/>
        <w:jc w:val="right"/>
        <w:rPr>
          <w:iCs/>
          <w:szCs w:val="20"/>
        </w:rPr>
      </w:pPr>
    </w:p>
    <w:p w14:paraId="782EBAFC" w14:textId="774EC84F" w:rsidR="005506EE" w:rsidRPr="008E6AB2" w:rsidRDefault="005A3DAD" w:rsidP="005A3DAD">
      <w:pPr>
        <w:pStyle w:val="Nagwek"/>
        <w:jc w:val="center"/>
        <w:rPr>
          <w:b/>
          <w:bCs/>
          <w:iCs/>
          <w:szCs w:val="20"/>
          <w:u w:val="single"/>
        </w:rPr>
      </w:pPr>
      <w:r w:rsidRPr="008E6AB2">
        <w:rPr>
          <w:b/>
          <w:bCs/>
          <w:iCs/>
          <w:szCs w:val="20"/>
          <w:u w:val="single"/>
        </w:rPr>
        <w:t>ZAŁĄCZNIK 2</w:t>
      </w:r>
    </w:p>
    <w:p w14:paraId="2F90ABB5" w14:textId="77777777" w:rsidR="005A3DAD" w:rsidRPr="008E6AB2" w:rsidRDefault="005A3DAD" w:rsidP="005A3DAD">
      <w:pPr>
        <w:pStyle w:val="Nagwek"/>
        <w:jc w:val="center"/>
        <w:rPr>
          <w:b/>
          <w:bCs/>
          <w:iCs/>
          <w:szCs w:val="20"/>
          <w:u w:val="single"/>
        </w:rPr>
      </w:pPr>
    </w:p>
    <w:p w14:paraId="7F1A4703" w14:textId="77777777" w:rsidR="005506EE" w:rsidRPr="008E6AB2" w:rsidRDefault="005506EE" w:rsidP="005506EE">
      <w:pPr>
        <w:pStyle w:val="Nagwek"/>
        <w:jc w:val="right"/>
        <w:rPr>
          <w:iCs/>
          <w:szCs w:val="20"/>
          <w:u w:val="single"/>
        </w:rPr>
      </w:pPr>
    </w:p>
    <w:p w14:paraId="0C8BFBB4" w14:textId="42E71441" w:rsidR="00B76BFD" w:rsidRDefault="00205F98" w:rsidP="006D714A">
      <w:pPr>
        <w:pStyle w:val="Nagwek"/>
        <w:spacing w:line="360" w:lineRule="auto"/>
        <w:jc w:val="center"/>
        <w:rPr>
          <w:b/>
          <w:bCs/>
          <w:iCs/>
          <w:sz w:val="18"/>
          <w:szCs w:val="18"/>
        </w:rPr>
      </w:pPr>
      <w:r w:rsidRPr="008E6AB2">
        <w:rPr>
          <w:b/>
          <w:bCs/>
          <w:iCs/>
          <w:sz w:val="18"/>
          <w:szCs w:val="18"/>
        </w:rPr>
        <w:t xml:space="preserve">Efekty uczenia się dla kierunku studiów </w:t>
      </w:r>
    </w:p>
    <w:p w14:paraId="05911639" w14:textId="73A142C9" w:rsidR="005506EE" w:rsidRDefault="000C4810" w:rsidP="006D714A">
      <w:pPr>
        <w:pStyle w:val="Nagwek"/>
        <w:spacing w:line="360" w:lineRule="auto"/>
        <w:jc w:val="center"/>
        <w:rPr>
          <w:b/>
          <w:bCs/>
          <w:iCs/>
          <w:sz w:val="18"/>
          <w:szCs w:val="18"/>
        </w:rPr>
      </w:pPr>
      <w:r w:rsidRPr="008E6AB2">
        <w:rPr>
          <w:b/>
          <w:bCs/>
          <w:iCs/>
          <w:sz w:val="18"/>
          <w:szCs w:val="18"/>
        </w:rPr>
        <w:t>ENERGETYKA ODNAWIALNA I ZARZĄDZANIE ENERGIĄ</w:t>
      </w:r>
    </w:p>
    <w:p w14:paraId="7F051F6F" w14:textId="77777777" w:rsidR="00205F98" w:rsidRPr="00A60705" w:rsidRDefault="00205F98" w:rsidP="006D714A">
      <w:pPr>
        <w:pStyle w:val="Nagwek"/>
        <w:spacing w:line="360" w:lineRule="auto"/>
        <w:jc w:val="center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p</w:t>
      </w:r>
      <w:r w:rsidRPr="00252988">
        <w:rPr>
          <w:b/>
          <w:bCs/>
          <w:iCs/>
          <w:sz w:val="18"/>
          <w:szCs w:val="18"/>
        </w:rPr>
        <w:t xml:space="preserve">rowadzonym </w:t>
      </w:r>
      <w:r>
        <w:rPr>
          <w:b/>
          <w:bCs/>
          <w:iCs/>
          <w:sz w:val="18"/>
          <w:szCs w:val="18"/>
        </w:rPr>
        <w:t>n</w:t>
      </w:r>
      <w:r w:rsidRPr="00252988">
        <w:rPr>
          <w:b/>
          <w:bCs/>
          <w:iCs/>
          <w:sz w:val="18"/>
          <w:szCs w:val="18"/>
        </w:rPr>
        <w:t xml:space="preserve">a Wydziale Energetyki </w:t>
      </w:r>
      <w:r>
        <w:rPr>
          <w:b/>
          <w:bCs/>
          <w:iCs/>
          <w:sz w:val="18"/>
          <w:szCs w:val="18"/>
        </w:rPr>
        <w:t>i</w:t>
      </w:r>
      <w:r w:rsidRPr="00252988">
        <w:rPr>
          <w:b/>
          <w:bCs/>
          <w:iCs/>
          <w:sz w:val="18"/>
          <w:szCs w:val="18"/>
        </w:rPr>
        <w:t xml:space="preserve"> Paliw</w:t>
      </w:r>
      <w:r>
        <w:rPr>
          <w:b/>
          <w:bCs/>
          <w:iCs/>
          <w:sz w:val="18"/>
          <w:szCs w:val="18"/>
        </w:rPr>
        <w:t xml:space="preserve"> </w:t>
      </w:r>
    </w:p>
    <w:p w14:paraId="00A61876" w14:textId="77777777" w:rsidR="00205F98" w:rsidRPr="008E6AB2" w:rsidRDefault="00205F98" w:rsidP="005506EE">
      <w:pPr>
        <w:pStyle w:val="Nagwek"/>
        <w:jc w:val="center"/>
        <w:rPr>
          <w:b/>
          <w:bCs/>
          <w:iCs/>
          <w:sz w:val="18"/>
          <w:szCs w:val="18"/>
        </w:rPr>
      </w:pPr>
    </w:p>
    <w:p w14:paraId="4C1AE9AB" w14:textId="77777777" w:rsidR="005506EE" w:rsidRPr="003D34A9" w:rsidRDefault="005506EE" w:rsidP="005506EE">
      <w:pPr>
        <w:pStyle w:val="Nagwek"/>
        <w:rPr>
          <w:iCs/>
          <w:sz w:val="18"/>
          <w:szCs w:val="18"/>
        </w:rPr>
      </w:pPr>
    </w:p>
    <w:p w14:paraId="49876109" w14:textId="77777777" w:rsidR="005506EE" w:rsidRPr="005D082C" w:rsidRDefault="005506EE" w:rsidP="005506EE">
      <w:pPr>
        <w:pStyle w:val="Nagwek"/>
        <w:rPr>
          <w:iCs/>
          <w:sz w:val="18"/>
          <w:szCs w:val="18"/>
        </w:rPr>
      </w:pPr>
    </w:p>
    <w:p w14:paraId="40B02531" w14:textId="03245C91" w:rsidR="00AD759F" w:rsidRPr="005D082C" w:rsidRDefault="00AD759F" w:rsidP="00AD759F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 xml:space="preserve">W trakcie praktyki student zobowiązany jest </w:t>
      </w:r>
      <w:r w:rsidR="00796496">
        <w:rPr>
          <w:iCs/>
          <w:sz w:val="18"/>
          <w:szCs w:val="18"/>
        </w:rPr>
        <w:t>osiągnąć</w:t>
      </w:r>
      <w:r w:rsidRPr="005D082C">
        <w:rPr>
          <w:iCs/>
          <w:sz w:val="18"/>
          <w:szCs w:val="18"/>
        </w:rPr>
        <w:t xml:space="preserve"> następujące efekty uczenia się:</w:t>
      </w: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AD759F" w:rsidRPr="0068287D" w14:paraId="61CBDE0F" w14:textId="77777777" w:rsidTr="00AD759F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07C2977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08AAC8CA" w14:textId="24FFE94B" w:rsidR="00AD759F" w:rsidRPr="0068287D" w:rsidRDefault="00AD759F" w:rsidP="00AD759F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 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AE59C71" w14:textId="26FA3909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5AF5139" w14:textId="1C07CC05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AD759F" w:rsidRPr="0068287D" w14:paraId="560F17BA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12C415" w14:textId="3B2E0FCC" w:rsidR="00AD759F" w:rsidRPr="0068287D" w:rsidRDefault="000C4810" w:rsidP="000C4810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94348" w14:textId="3B00BE62" w:rsidR="00AD759F" w:rsidRPr="0068287D" w:rsidRDefault="000C4810" w:rsidP="00C26E5C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Student poznaje zasady funkcjonowania i organizacji przedsiębiorstwa, w którym odbywa praktykę.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6D8FA" w14:textId="6ABF48B2" w:rsidR="00AD759F" w:rsidRPr="0068287D" w:rsidRDefault="000C4810" w:rsidP="00C26E5C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EOZ1A_W05, EOZ1A_W06, EOZ1A_W07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D505" w14:textId="17AA6DF5" w:rsidR="00AD759F" w:rsidRPr="0068287D" w:rsidRDefault="000C4810" w:rsidP="00C26E5C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AD759F" w:rsidRPr="0068287D" w14:paraId="4A7ACA3C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0E1E87" w14:textId="4EC39EE8" w:rsidR="00AD759F" w:rsidRPr="0068287D" w:rsidRDefault="000C4810" w:rsidP="000C4810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5E05B" w14:textId="59218874" w:rsidR="00AD759F" w:rsidRPr="0068287D" w:rsidRDefault="000C4810" w:rsidP="00C26E5C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Student nabywa umiejętności korzystania z zasobów internetowych przedsiębiorstwa oraz literatury fachowej dotyczącej praktyki. Sięga do norm i regulacji prawnych.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CEF8E" w14:textId="60AB9169" w:rsidR="00AD759F" w:rsidRPr="0068287D" w:rsidRDefault="000C4810" w:rsidP="00C26E5C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EOZ1A_U08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F506" w14:textId="0048FF83" w:rsidR="00AD759F" w:rsidRPr="0068287D" w:rsidRDefault="000C4810" w:rsidP="00C26E5C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AD759F" w:rsidRPr="0068287D" w14:paraId="36487820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AD3E94" w14:textId="669DEFCF" w:rsidR="00AD759F" w:rsidRPr="0068287D" w:rsidRDefault="000C4810" w:rsidP="000C4810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U2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6AB5B" w14:textId="63BAD3E8" w:rsidR="00AD759F" w:rsidRPr="0068287D" w:rsidRDefault="000C4810" w:rsidP="00C26E5C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Umiejętności nabyte w trakcie trwania praktyki: ogólne (związane z funkcjonowaniem całego zakładu i przepisami prawa oraz regulaminami) oraz szczegółowe (dla danego miejsca praktyki).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871A4" w14:textId="0B60D62D" w:rsidR="00AD759F" w:rsidRPr="0068287D" w:rsidRDefault="000C4810" w:rsidP="00C26E5C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EOZ1A_U04, EOZ1A_U05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C612B" w14:textId="2DB07D7D" w:rsidR="00AD759F" w:rsidRPr="0068287D" w:rsidRDefault="000C4810" w:rsidP="00C26E5C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AD759F" w:rsidRPr="0068287D" w14:paraId="71D7F8A4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3544BC" w14:textId="19D878B5" w:rsidR="00AD759F" w:rsidRPr="0068287D" w:rsidRDefault="000C4810" w:rsidP="000C4810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AA35C" w14:textId="7B1D1E70" w:rsidR="00AD759F" w:rsidRPr="0068287D" w:rsidRDefault="000C4810" w:rsidP="00C26E5C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Student przebywając na praktyce nabywa kompetencji charakterystycznych dla młodych pracowników i jest świadom czekających go w przyszłości wyzwań i obowiązków związanych z podjęciem pracy zawodowej.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9C9B4" w14:textId="0611258F" w:rsidR="00AD759F" w:rsidRPr="0068287D" w:rsidRDefault="000C4810" w:rsidP="00C26E5C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EOZ1A_K02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BCA97" w14:textId="5167C3C0" w:rsidR="00AD759F" w:rsidRPr="0068287D" w:rsidRDefault="000C4810" w:rsidP="00C26E5C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</w:tbl>
    <w:p w14:paraId="32D10339" w14:textId="77777777" w:rsidR="00AD759F" w:rsidRDefault="00AD759F" w:rsidP="00AD759F">
      <w:pPr>
        <w:pStyle w:val="Nagwek"/>
        <w:rPr>
          <w:iCs/>
          <w:szCs w:val="20"/>
        </w:rPr>
      </w:pPr>
    </w:p>
    <w:p w14:paraId="2EA9677B" w14:textId="2543A03B" w:rsidR="00340842" w:rsidRDefault="00340842" w:rsidP="00FC7842">
      <w:pPr>
        <w:pStyle w:val="Nagwek"/>
        <w:rPr>
          <w:i/>
          <w:sz w:val="15"/>
          <w:szCs w:val="15"/>
        </w:rPr>
      </w:pPr>
    </w:p>
    <w:p w14:paraId="2E66C450" w14:textId="3785F27A" w:rsidR="002C2704" w:rsidRDefault="002C2704" w:rsidP="00FC7842">
      <w:pPr>
        <w:pStyle w:val="Nagwek"/>
        <w:rPr>
          <w:i/>
          <w:sz w:val="15"/>
          <w:szCs w:val="15"/>
        </w:rPr>
      </w:pPr>
    </w:p>
    <w:p w14:paraId="28B3FBC0" w14:textId="1BCDCEE4" w:rsidR="002C2704" w:rsidRDefault="002C2704" w:rsidP="00FC7842">
      <w:pPr>
        <w:pStyle w:val="Nagwek"/>
        <w:rPr>
          <w:i/>
          <w:sz w:val="15"/>
          <w:szCs w:val="15"/>
        </w:rPr>
      </w:pPr>
    </w:p>
    <w:p w14:paraId="4186C803" w14:textId="6AB3E3FE" w:rsidR="002C2704" w:rsidRDefault="002C2704" w:rsidP="00FC7842">
      <w:pPr>
        <w:pStyle w:val="Nagwek"/>
        <w:rPr>
          <w:i/>
          <w:sz w:val="15"/>
          <w:szCs w:val="15"/>
        </w:rPr>
      </w:pPr>
    </w:p>
    <w:p w14:paraId="123E7D5D" w14:textId="025C1675" w:rsidR="002C2704" w:rsidRDefault="002C2704" w:rsidP="00FC7842">
      <w:pPr>
        <w:pStyle w:val="Nagwek"/>
        <w:rPr>
          <w:i/>
          <w:sz w:val="15"/>
          <w:szCs w:val="15"/>
        </w:rPr>
      </w:pPr>
    </w:p>
    <w:p w14:paraId="21D6266D" w14:textId="77777777" w:rsidR="002C2704" w:rsidRPr="003D34A9" w:rsidRDefault="002C2704" w:rsidP="00FC7842">
      <w:pPr>
        <w:pStyle w:val="Nagwek"/>
        <w:rPr>
          <w:i/>
          <w:sz w:val="15"/>
          <w:szCs w:val="15"/>
        </w:rPr>
      </w:pPr>
    </w:p>
    <w:sectPr w:rsidR="002C2704" w:rsidRPr="003D34A9" w:rsidSect="00B14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5CE9" w14:textId="77777777" w:rsidR="00B14BBF" w:rsidRDefault="00B14BBF">
      <w:r>
        <w:separator/>
      </w:r>
    </w:p>
  </w:endnote>
  <w:endnote w:type="continuationSeparator" w:id="0">
    <w:p w14:paraId="5929AD68" w14:textId="77777777" w:rsidR="00B14BBF" w:rsidRDefault="00B1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257B" w14:textId="77777777" w:rsidR="00691DC9" w:rsidRDefault="00691D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0675" w14:textId="77777777" w:rsidR="00B14BBF" w:rsidRDefault="00B14BBF">
      <w:r>
        <w:separator/>
      </w:r>
    </w:p>
  </w:footnote>
  <w:footnote w:type="continuationSeparator" w:id="0">
    <w:p w14:paraId="202B1AA4" w14:textId="77777777" w:rsidR="00B14BBF" w:rsidRDefault="00B14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5A60" w14:textId="77777777" w:rsidR="00691DC9" w:rsidRDefault="00691D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00D3" w14:textId="77777777" w:rsidR="00691DC9" w:rsidRDefault="00691D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2961" w14:textId="77777777" w:rsidR="00691DC9" w:rsidRDefault="00691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3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9B216A3"/>
    <w:multiLevelType w:val="hybridMultilevel"/>
    <w:tmpl w:val="3348B6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8689245">
    <w:abstractNumId w:val="1"/>
  </w:num>
  <w:num w:numId="2" w16cid:durableId="841356963">
    <w:abstractNumId w:val="0"/>
  </w:num>
  <w:num w:numId="3" w16cid:durableId="1270233468">
    <w:abstractNumId w:val="5"/>
  </w:num>
  <w:num w:numId="4" w16cid:durableId="1137529748">
    <w:abstractNumId w:val="3"/>
  </w:num>
  <w:num w:numId="5" w16cid:durableId="104228842">
    <w:abstractNumId w:val="4"/>
  </w:num>
  <w:num w:numId="6" w16cid:durableId="184111668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xtzSzNDeytDQzMjJS0lEKTi0uzszPAykwrAUA1rlkrywAAAA="/>
  </w:docVars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810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5F98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B14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3DAD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2A82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1DC9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4A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71F"/>
    <w:rsid w:val="008D4FEA"/>
    <w:rsid w:val="008E07BF"/>
    <w:rsid w:val="008E3718"/>
    <w:rsid w:val="008E4B72"/>
    <w:rsid w:val="008E515E"/>
    <w:rsid w:val="008E6AB2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540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4BBF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27ED5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76BFD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63DE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2E3C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DBA3-FF03-4FD5-9A76-602A44EE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Tadeusz Dziok</cp:lastModifiedBy>
  <cp:revision>11</cp:revision>
  <cp:lastPrinted>2023-11-30T13:02:00Z</cp:lastPrinted>
  <dcterms:created xsi:type="dcterms:W3CDTF">2023-12-13T15:43:00Z</dcterms:created>
  <dcterms:modified xsi:type="dcterms:W3CDTF">2024-02-09T11:31:00Z</dcterms:modified>
</cp:coreProperties>
</file>